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795FF" w14:textId="67F842D9" w:rsidR="00BC2AE4" w:rsidRDefault="007A1880" w:rsidP="00BC2AE4">
      <w:pPr>
        <w:rPr>
          <w:rFonts w:ascii="Cambria" w:hAnsi="Cambria"/>
          <w:b/>
          <w:color w:val="17365D" w:themeColor="text2" w:themeShade="BF"/>
          <w:sz w:val="28"/>
          <w:szCs w:val="28"/>
        </w:rPr>
      </w:pPr>
      <w:r>
        <w:rPr>
          <w:rFonts w:ascii="Cambria" w:hAnsi="Cambria"/>
          <w:b/>
          <w:color w:val="17365D" w:themeColor="text2" w:themeShade="BF"/>
          <w:sz w:val="28"/>
          <w:szCs w:val="28"/>
        </w:rPr>
        <w:t xml:space="preserve">How to </w:t>
      </w:r>
      <w:r w:rsidR="00AB5FD4">
        <w:rPr>
          <w:rFonts w:ascii="Cambria" w:hAnsi="Cambria"/>
          <w:b/>
          <w:color w:val="17365D" w:themeColor="text2" w:themeShade="BF"/>
          <w:sz w:val="28"/>
          <w:szCs w:val="28"/>
        </w:rPr>
        <w:t>fill and submit your PEP(Proposed Enrollment Plan) Form for your 4</w:t>
      </w:r>
      <w:r w:rsidR="00AB5FD4" w:rsidRPr="00AB5FD4">
        <w:rPr>
          <w:rFonts w:ascii="Cambria" w:hAnsi="Cambria"/>
          <w:b/>
          <w:color w:val="17365D" w:themeColor="text2" w:themeShade="BF"/>
          <w:sz w:val="28"/>
          <w:szCs w:val="28"/>
          <w:vertAlign w:val="superscript"/>
        </w:rPr>
        <w:t>th</w:t>
      </w:r>
      <w:r w:rsidR="00AB5FD4">
        <w:rPr>
          <w:rFonts w:ascii="Cambria" w:hAnsi="Cambria"/>
          <w:b/>
          <w:color w:val="17365D" w:themeColor="text2" w:themeShade="BF"/>
          <w:sz w:val="28"/>
          <w:szCs w:val="28"/>
        </w:rPr>
        <w:t xml:space="preserve"> year classes</w:t>
      </w:r>
    </w:p>
    <w:p w14:paraId="5EEEA990" w14:textId="010CCFAF" w:rsidR="00F16336" w:rsidRPr="00F16336" w:rsidRDefault="00F16336" w:rsidP="00AB5FD4">
      <w:r w:rsidRPr="00F16336">
        <w:t xml:space="preserve">This document will walk you through the steps to </w:t>
      </w:r>
      <w:r w:rsidR="00AB5FD4">
        <w:t xml:space="preserve">follow while filling your PEP form </w:t>
      </w:r>
    </w:p>
    <w:p w14:paraId="0C2D8A34" w14:textId="77777777" w:rsidR="00D734B2" w:rsidRDefault="00D734B2" w:rsidP="00BC2AE4">
      <w:pPr>
        <w:rPr>
          <w:b/>
        </w:rPr>
      </w:pPr>
    </w:p>
    <w:p w14:paraId="2F61FD67" w14:textId="29DC1F94" w:rsidR="00BC2AE4" w:rsidRDefault="00BC2AE4" w:rsidP="00BC2AE4">
      <w:r w:rsidRPr="00BC2AE4">
        <w:rPr>
          <w:b/>
        </w:rPr>
        <w:t>Step 1</w:t>
      </w:r>
      <w:r>
        <w:t xml:space="preserve">: Login to </w:t>
      </w:r>
      <w:r w:rsidR="00D734B2">
        <w:t xml:space="preserve">Oracle </w:t>
      </w:r>
      <w:r>
        <w:t>PeopleSoft Student</w:t>
      </w:r>
      <w:r w:rsidR="007A1880">
        <w:t xml:space="preserve"> using the below link</w:t>
      </w:r>
      <w:r w:rsidR="00D734B2">
        <w:t xml:space="preserve"> with your UMMS credentials.</w:t>
      </w:r>
      <w:r w:rsidR="002A77A8">
        <w:t xml:space="preserve"> </w:t>
      </w:r>
    </w:p>
    <w:p w14:paraId="76694F4F" w14:textId="2E012B95" w:rsidR="00E32139" w:rsidRDefault="002A77A8" w:rsidP="00E32139">
      <w:r>
        <w:t>URL:</w:t>
      </w:r>
      <w:r w:rsidR="00E32139">
        <w:t xml:space="preserve"> </w:t>
      </w:r>
      <w:hyperlink r:id="rId10" w:history="1">
        <w:r w:rsidR="00F27180" w:rsidRPr="00035369">
          <w:rPr>
            <w:rStyle w:val="Hyperlink"/>
          </w:rPr>
          <w:t>https://pscs.wsa.umasscs.net/psc/prd/EMPLOYEE/SA/c/NUI_FRAMEWORK.PT_LANDINGPAGE.GBL</w:t>
        </w:r>
      </w:hyperlink>
    </w:p>
    <w:p w14:paraId="338B62A9" w14:textId="7849FE5B" w:rsidR="0017518F" w:rsidRDefault="0017518F" w:rsidP="00BC2AE4">
      <w:pPr>
        <w:rPr>
          <w:b/>
        </w:rPr>
      </w:pPr>
    </w:p>
    <w:p w14:paraId="49AFF1F4" w14:textId="6A3D361A" w:rsidR="00D734B2" w:rsidRPr="00D734B2" w:rsidRDefault="00D734B2" w:rsidP="00BC2AE4">
      <w:r w:rsidRPr="00D734B2">
        <w:t>You ca</w:t>
      </w:r>
      <w:r>
        <w:t xml:space="preserve">n also find the link under </w:t>
      </w:r>
      <w:hyperlink r:id="rId11" w:history="1">
        <w:r w:rsidRPr="006C5184">
          <w:rPr>
            <w:rStyle w:val="Hyperlink"/>
          </w:rPr>
          <w:t>https://umassmed.edu/studentlife</w:t>
        </w:r>
      </w:hyperlink>
      <w:r>
        <w:t xml:space="preserve"> </w:t>
      </w:r>
    </w:p>
    <w:p w14:paraId="23CC8654" w14:textId="77777777" w:rsidR="00D734B2" w:rsidRDefault="00D734B2" w:rsidP="00BC2AE4">
      <w:pPr>
        <w:rPr>
          <w:b/>
        </w:rPr>
      </w:pPr>
    </w:p>
    <w:p w14:paraId="5D4320E0" w14:textId="1CF542CB" w:rsidR="00BC2AE4" w:rsidRDefault="00BC2AE4" w:rsidP="00BC2AE4">
      <w:r w:rsidRPr="00BC2AE4">
        <w:rPr>
          <w:b/>
        </w:rPr>
        <w:t>Step 2</w:t>
      </w:r>
      <w:r>
        <w:t xml:space="preserve">: </w:t>
      </w:r>
      <w:r w:rsidR="007A1880">
        <w:t xml:space="preserve">After you land on the below homepage, click on </w:t>
      </w:r>
      <w:r w:rsidR="00AB5FD4">
        <w:t xml:space="preserve">the </w:t>
      </w:r>
      <w:r w:rsidR="007A1880" w:rsidRPr="00D734B2">
        <w:rPr>
          <w:b/>
        </w:rPr>
        <w:t>‘</w:t>
      </w:r>
      <w:r w:rsidR="00AB5FD4" w:rsidRPr="00D734B2">
        <w:rPr>
          <w:b/>
        </w:rPr>
        <w:t>PEP Form</w:t>
      </w:r>
      <w:r w:rsidR="00D734B2" w:rsidRPr="00D734B2">
        <w:rPr>
          <w:b/>
        </w:rPr>
        <w:t>’</w:t>
      </w:r>
      <w:r w:rsidR="007A1880">
        <w:t xml:space="preserve"> tile.</w:t>
      </w:r>
    </w:p>
    <w:p w14:paraId="205D0F67" w14:textId="10BF5F49" w:rsidR="00BD2D01" w:rsidRDefault="00AB5FD4" w:rsidP="00BC2AE4">
      <w:r>
        <w:rPr>
          <w:noProof/>
        </w:rPr>
        <w:drawing>
          <wp:inline distT="0" distB="0" distL="0" distR="0" wp14:anchorId="18B72952" wp14:editId="31A582F1">
            <wp:extent cx="4355960" cy="1310821"/>
            <wp:effectExtent l="0" t="0" r="698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78888" cy="1347813"/>
                    </a:xfrm>
                    <a:prstGeom prst="rect">
                      <a:avLst/>
                    </a:prstGeom>
                  </pic:spPr>
                </pic:pic>
              </a:graphicData>
            </a:graphic>
          </wp:inline>
        </w:drawing>
      </w:r>
    </w:p>
    <w:p w14:paraId="34243C32" w14:textId="2C4C6E6F" w:rsidR="00E94DC8" w:rsidRDefault="00E94DC8" w:rsidP="004332F4">
      <w:r>
        <w:t>You will be taken to below screen.</w:t>
      </w:r>
    </w:p>
    <w:p w14:paraId="0B35523F" w14:textId="4EFE9AF6" w:rsidR="00E94DC8" w:rsidRDefault="00E94DC8" w:rsidP="004332F4">
      <w:r>
        <w:rPr>
          <w:noProof/>
        </w:rPr>
        <w:drawing>
          <wp:inline distT="0" distB="0" distL="0" distR="0" wp14:anchorId="188BC0A9" wp14:editId="2BD98EC5">
            <wp:extent cx="6858000" cy="3479800"/>
            <wp:effectExtent l="19050" t="19050" r="19050" b="254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58000" cy="3479800"/>
                    </a:xfrm>
                    <a:prstGeom prst="rect">
                      <a:avLst/>
                    </a:prstGeom>
                    <a:ln>
                      <a:solidFill>
                        <a:schemeClr val="tx1"/>
                      </a:solidFill>
                    </a:ln>
                  </pic:spPr>
                </pic:pic>
              </a:graphicData>
            </a:graphic>
          </wp:inline>
        </w:drawing>
      </w:r>
    </w:p>
    <w:p w14:paraId="163DFC6E" w14:textId="77777777" w:rsidR="00E94DC8" w:rsidRDefault="00E94DC8" w:rsidP="004332F4"/>
    <w:p w14:paraId="3E2B8650" w14:textId="40F9CC8A" w:rsidR="004332F4" w:rsidRDefault="004332F4" w:rsidP="004332F4">
      <w:r>
        <w:t xml:space="preserve">The top of the page carries links to </w:t>
      </w:r>
      <w:r w:rsidR="00E94DC8">
        <w:t xml:space="preserve">‘Student PEP </w:t>
      </w:r>
      <w:r>
        <w:t>Instructions</w:t>
      </w:r>
      <w:r w:rsidR="00E94DC8">
        <w:t>’</w:t>
      </w:r>
      <w:r>
        <w:t xml:space="preserve"> document and a ‘Contact Advisor’ link, which will </w:t>
      </w:r>
      <w:r w:rsidR="00E94DC8">
        <w:t xml:space="preserve">enable </w:t>
      </w:r>
      <w:r>
        <w:t>you to send an email from this page to your mentor for any questions/discussions related to your electives plan.</w:t>
      </w:r>
    </w:p>
    <w:p w14:paraId="592B0E56" w14:textId="77777777" w:rsidR="0017518F" w:rsidRDefault="0017518F" w:rsidP="00BC2AE4">
      <w:pPr>
        <w:rPr>
          <w:b/>
        </w:rPr>
      </w:pPr>
    </w:p>
    <w:p w14:paraId="2A25E920" w14:textId="595202CC" w:rsidR="00F535A4" w:rsidRDefault="00D734B2" w:rsidP="00BC2AE4">
      <w:r>
        <w:lastRenderedPageBreak/>
        <w:t xml:space="preserve">When you open the </w:t>
      </w:r>
      <w:r w:rsidR="00D56539">
        <w:t>PEP Form</w:t>
      </w:r>
      <w:r>
        <w:t xml:space="preserve"> for the first time, only classes that you </w:t>
      </w:r>
      <w:r w:rsidR="00D56539">
        <w:t>are</w:t>
      </w:r>
      <w:r>
        <w:t xml:space="preserve"> already been enrolled into through the lottery process will be populated. In </w:t>
      </w:r>
      <w:r w:rsidR="00CC7C30">
        <w:t>the above</w:t>
      </w:r>
      <w:r>
        <w:t xml:space="preserve"> example, it is EM4004 &amp; EM404 in the first 2 months of Fall Semester.</w:t>
      </w:r>
    </w:p>
    <w:p w14:paraId="1D0A7463" w14:textId="2A77BF9C" w:rsidR="00D734B2" w:rsidRDefault="00D734B2" w:rsidP="00BC2AE4"/>
    <w:p w14:paraId="10D8B393" w14:textId="063500EA" w:rsidR="00AB5FD4" w:rsidRDefault="00D56539" w:rsidP="00BC2AE4">
      <w:r>
        <w:t>Under Section B, you will have an option to select from UMMS or AWAY electives under the Elective Category. Also if you would be doing something else during the month other than UMMS/AWAY electives, please enter them under OTHERS category.</w:t>
      </w:r>
    </w:p>
    <w:p w14:paraId="2A30B048" w14:textId="2AAB6B4E" w:rsidR="00D56539" w:rsidRDefault="00D56539" w:rsidP="00BC2AE4">
      <w:r>
        <w:rPr>
          <w:noProof/>
        </w:rPr>
        <w:drawing>
          <wp:inline distT="0" distB="0" distL="0" distR="0" wp14:anchorId="0D4050D4" wp14:editId="1A94A27E">
            <wp:extent cx="1221921" cy="1255348"/>
            <wp:effectExtent l="19050" t="19050" r="16510" b="215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53911" cy="1288214"/>
                    </a:xfrm>
                    <a:prstGeom prst="rect">
                      <a:avLst/>
                    </a:prstGeom>
                    <a:ln>
                      <a:solidFill>
                        <a:schemeClr val="tx1"/>
                      </a:solidFill>
                    </a:ln>
                  </pic:spPr>
                </pic:pic>
              </a:graphicData>
            </a:graphic>
          </wp:inline>
        </w:drawing>
      </w:r>
    </w:p>
    <w:p w14:paraId="22BBFD64" w14:textId="148D4AF2" w:rsidR="00D56539" w:rsidRDefault="00D56539" w:rsidP="00BC2AE4"/>
    <w:p w14:paraId="68742AC2" w14:textId="60E1B396" w:rsidR="00D56539" w:rsidRDefault="00D56539" w:rsidP="00D56539">
      <w:r>
        <w:t xml:space="preserve">For UMMS electives, dates will be auto-populated when </w:t>
      </w:r>
      <w:r w:rsidR="004332F4">
        <w:t xml:space="preserve">you </w:t>
      </w:r>
      <w:r>
        <w:t>select a class.</w:t>
      </w:r>
    </w:p>
    <w:p w14:paraId="67B2CDAA" w14:textId="4B993EF3" w:rsidR="00D56539" w:rsidRDefault="00D56539" w:rsidP="00BC2AE4">
      <w:r>
        <w:t xml:space="preserve">Please note that when you select AWAY or OTHERS category, you would need to enter the dates as well. </w:t>
      </w:r>
    </w:p>
    <w:p w14:paraId="5110CE63" w14:textId="0CCA8B34" w:rsidR="00D56539" w:rsidRDefault="00D56539" w:rsidP="00BC2AE4"/>
    <w:p w14:paraId="79819DFA" w14:textId="16F02A5E" w:rsidR="00D56539" w:rsidRDefault="004332F4" w:rsidP="00BC2AE4">
      <w:r>
        <w:t xml:space="preserve">Ensure you </w:t>
      </w:r>
      <w:r w:rsidR="00D56539">
        <w:t xml:space="preserve">select </w:t>
      </w:r>
      <w:proofErr w:type="spellStart"/>
      <w:r w:rsidR="00D56539">
        <w:t>atleast</w:t>
      </w:r>
      <w:proofErr w:type="spellEnd"/>
      <w:r w:rsidR="00D56539">
        <w:t xml:space="preserve"> 1 </w:t>
      </w:r>
      <w:r>
        <w:t>entry(UMMS/AWAY/OTHERS)</w:t>
      </w:r>
      <w:r w:rsidR="00D56539">
        <w:t xml:space="preserve"> for each of the months across Fall &amp; Spring Semesters</w:t>
      </w:r>
      <w:r w:rsidR="00526215">
        <w:t>, as shown in below screenshot.</w:t>
      </w:r>
      <w:r w:rsidR="00D56539">
        <w:t xml:space="preserve"> You can also select </w:t>
      </w:r>
      <w:r>
        <w:t>more than 1 class for a single Semester month by adding a new row clicking on the ‘+’ button to the right; provided no 2 classes overlap with a single month.</w:t>
      </w:r>
      <w:r w:rsidR="00526215">
        <w:t xml:space="preserve"> An example is Month-10 in below screen.</w:t>
      </w:r>
    </w:p>
    <w:p w14:paraId="66059FB7" w14:textId="00CD1D1B" w:rsidR="00526215" w:rsidRDefault="00526215" w:rsidP="00BC2AE4"/>
    <w:p w14:paraId="57E23E51" w14:textId="2216C204" w:rsidR="00526215" w:rsidRDefault="00526215" w:rsidP="00BC2AE4">
      <w:r>
        <w:rPr>
          <w:noProof/>
        </w:rPr>
        <w:drawing>
          <wp:inline distT="0" distB="0" distL="0" distR="0" wp14:anchorId="5E1DC5CE" wp14:editId="2DFB955D">
            <wp:extent cx="6858000" cy="3703955"/>
            <wp:effectExtent l="19050" t="19050" r="19050" b="1079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58000" cy="3703955"/>
                    </a:xfrm>
                    <a:prstGeom prst="rect">
                      <a:avLst/>
                    </a:prstGeom>
                    <a:ln>
                      <a:solidFill>
                        <a:schemeClr val="tx1"/>
                      </a:solidFill>
                    </a:ln>
                  </pic:spPr>
                </pic:pic>
              </a:graphicData>
            </a:graphic>
          </wp:inline>
        </w:drawing>
      </w:r>
    </w:p>
    <w:p w14:paraId="2D24AB24" w14:textId="77777777" w:rsidR="00526215" w:rsidRDefault="00526215" w:rsidP="00BC2AE4"/>
    <w:p w14:paraId="3D8BB310" w14:textId="19FBAA3E" w:rsidR="00E94DC8" w:rsidRDefault="00CC7C30" w:rsidP="00BC2AE4">
      <w:pPr>
        <w:rPr>
          <w:noProof/>
        </w:rPr>
      </w:pPr>
      <w:r>
        <w:rPr>
          <w:noProof/>
        </w:rPr>
        <w:lastRenderedPageBreak/>
        <w:t>As you scroll further down, you have an option to enter Tentative plan under Section-C, where you can enter any alternative options or any additional activities you may be doing during the terms, with dates. This is an optional section.</w:t>
      </w:r>
    </w:p>
    <w:p w14:paraId="10E132F5" w14:textId="0ADABE60" w:rsidR="00CC7C30" w:rsidRDefault="00CC7C30" w:rsidP="00BC2AE4">
      <w:pPr>
        <w:rPr>
          <w:noProof/>
        </w:rPr>
      </w:pPr>
      <w:r>
        <w:rPr>
          <w:noProof/>
        </w:rPr>
        <w:t>Section-D shows dates of your STEP exams.</w:t>
      </w:r>
    </w:p>
    <w:p w14:paraId="4A27AD11" w14:textId="545F34CD" w:rsidR="00F16336" w:rsidRDefault="00E94DC8" w:rsidP="00BC2AE4">
      <w:pPr>
        <w:rPr>
          <w:noProof/>
        </w:rPr>
      </w:pPr>
      <w:r>
        <w:rPr>
          <w:noProof/>
        </w:rPr>
        <w:drawing>
          <wp:inline distT="0" distB="0" distL="0" distR="0" wp14:anchorId="63798B71" wp14:editId="3C5499BD">
            <wp:extent cx="6858000" cy="2908300"/>
            <wp:effectExtent l="19050" t="19050" r="19050" b="254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858000" cy="2908300"/>
                    </a:xfrm>
                    <a:prstGeom prst="rect">
                      <a:avLst/>
                    </a:prstGeom>
                    <a:ln>
                      <a:solidFill>
                        <a:schemeClr val="tx1"/>
                      </a:solidFill>
                    </a:ln>
                  </pic:spPr>
                </pic:pic>
              </a:graphicData>
            </a:graphic>
          </wp:inline>
        </w:drawing>
      </w:r>
    </w:p>
    <w:p w14:paraId="2B5D0386" w14:textId="04C612C4" w:rsidR="00C10BDD" w:rsidRDefault="00C10BDD" w:rsidP="00BC2AE4">
      <w:pPr>
        <w:rPr>
          <w:noProof/>
        </w:rPr>
      </w:pPr>
    </w:p>
    <w:p w14:paraId="3DCA8AEC" w14:textId="76C972A1" w:rsidR="00CC7C30" w:rsidRDefault="00CC7C30" w:rsidP="00BC2AE4">
      <w:pPr>
        <w:rPr>
          <w:noProof/>
        </w:rPr>
      </w:pPr>
      <w:r>
        <w:rPr>
          <w:noProof/>
        </w:rPr>
        <w:t xml:space="preserve">The Comments section allows you to enter and track all prior comments by you and your advisor, which gets saved upon hitting ‘Save’. </w:t>
      </w:r>
    </w:p>
    <w:p w14:paraId="293F8034" w14:textId="04260C28" w:rsidR="00CC7C30" w:rsidRDefault="00CC7C30" w:rsidP="00BC2AE4">
      <w:pPr>
        <w:rPr>
          <w:noProof/>
        </w:rPr>
      </w:pPr>
    </w:p>
    <w:p w14:paraId="42AD1606" w14:textId="3C15D9B5" w:rsidR="00CC7C30" w:rsidRDefault="00CC7C30" w:rsidP="00BC2AE4">
      <w:pPr>
        <w:rPr>
          <w:noProof/>
        </w:rPr>
      </w:pPr>
      <w:r>
        <w:rPr>
          <w:noProof/>
        </w:rPr>
        <w:t xml:space="preserve">Also note that you need </w:t>
      </w:r>
      <w:r w:rsidRPr="00CC7C30">
        <w:rPr>
          <w:b/>
          <w:noProof/>
        </w:rPr>
        <w:t>NOT</w:t>
      </w:r>
      <w:r>
        <w:rPr>
          <w:noProof/>
        </w:rPr>
        <w:t xml:space="preserve"> complete filling the entire form in 1 sitting. You can hit a ‘Save’ to retain your data and continue from same point upon next login to complete the rest of your form. Do not hit ‘Submit’ unless you have completed your form, as it will become uneditable after it is sent to </w:t>
      </w:r>
      <w:r w:rsidR="00E164E6">
        <w:rPr>
          <w:noProof/>
        </w:rPr>
        <w:t xml:space="preserve">the </w:t>
      </w:r>
      <w:r>
        <w:rPr>
          <w:noProof/>
        </w:rPr>
        <w:t>Advisor.</w:t>
      </w:r>
    </w:p>
    <w:p w14:paraId="3BFEEB36" w14:textId="77777777" w:rsidR="00CC7C30" w:rsidRDefault="00CC7C30" w:rsidP="00BC2AE4">
      <w:pPr>
        <w:rPr>
          <w:noProof/>
        </w:rPr>
      </w:pPr>
    </w:p>
    <w:p w14:paraId="55DC1038" w14:textId="3AA93C39" w:rsidR="00330160" w:rsidRDefault="00516C88" w:rsidP="006B23CF">
      <w:r w:rsidRPr="00BC2AE4">
        <w:rPr>
          <w:b/>
        </w:rPr>
        <w:t xml:space="preserve">Step </w:t>
      </w:r>
      <w:r w:rsidR="00E164E6">
        <w:rPr>
          <w:b/>
        </w:rPr>
        <w:t>3</w:t>
      </w:r>
      <w:r>
        <w:t xml:space="preserve">: </w:t>
      </w:r>
      <w:r w:rsidR="00CC7C30">
        <w:t>Once you have entered all your details and are ready to submit your form to your Advisor, click on ‘Submit to Mentor’ button. You will see a message as below.</w:t>
      </w:r>
    </w:p>
    <w:p w14:paraId="3D33BB0C" w14:textId="1B331990" w:rsidR="00CC7C30" w:rsidRDefault="00CC7C30" w:rsidP="006B23CF">
      <w:r>
        <w:rPr>
          <w:noProof/>
        </w:rPr>
        <w:drawing>
          <wp:inline distT="0" distB="0" distL="0" distR="0" wp14:anchorId="52E518D1" wp14:editId="789C31E5">
            <wp:extent cx="5457302" cy="2387064"/>
            <wp:effectExtent l="19050" t="19050" r="10160" b="133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72012" cy="2393498"/>
                    </a:xfrm>
                    <a:prstGeom prst="rect">
                      <a:avLst/>
                    </a:prstGeom>
                    <a:ln>
                      <a:solidFill>
                        <a:schemeClr val="tx1"/>
                      </a:solidFill>
                    </a:ln>
                  </pic:spPr>
                </pic:pic>
              </a:graphicData>
            </a:graphic>
          </wp:inline>
        </w:drawing>
      </w:r>
    </w:p>
    <w:p w14:paraId="126872D2" w14:textId="69D983AA" w:rsidR="00E164E6" w:rsidRDefault="00E164E6" w:rsidP="006B23CF">
      <w:r>
        <w:t>When you hit ‘OK’, the form is saved and no longer editable. The system will send an email notification to your Advisor.</w:t>
      </w:r>
    </w:p>
    <w:p w14:paraId="589CEF64" w14:textId="1798B8FB" w:rsidR="00E164E6" w:rsidRDefault="00E164E6" w:rsidP="006B23CF"/>
    <w:p w14:paraId="08AB653C" w14:textId="1BD3092E" w:rsidR="00E173FF" w:rsidRDefault="00E173FF" w:rsidP="006B23CF">
      <w:pPr>
        <w:rPr>
          <w:b/>
          <w:u w:val="single"/>
        </w:rPr>
      </w:pPr>
      <w:r w:rsidRPr="00E173FF">
        <w:rPr>
          <w:b/>
          <w:u w:val="single"/>
        </w:rPr>
        <w:lastRenderedPageBreak/>
        <w:t>Mentor Not Available</w:t>
      </w:r>
      <w:r>
        <w:rPr>
          <w:b/>
          <w:u w:val="single"/>
        </w:rPr>
        <w:t>:</w:t>
      </w:r>
    </w:p>
    <w:p w14:paraId="58FD2D01" w14:textId="37896711" w:rsidR="00E164E6" w:rsidRDefault="00F25178" w:rsidP="006B23CF">
      <w:r>
        <w:t xml:space="preserve">If your Mentor has set </w:t>
      </w:r>
      <w:r w:rsidR="00E173FF">
        <w:t>his/her leave information on their end of the PEP form, you will have an option to Self-Approve your PEP form in case it is urgent.</w:t>
      </w:r>
    </w:p>
    <w:p w14:paraId="775283CB" w14:textId="77777777" w:rsidR="00E173FF" w:rsidRDefault="00E173FF" w:rsidP="006B23CF"/>
    <w:p w14:paraId="5D4B6700" w14:textId="567D41A1" w:rsidR="00E173FF" w:rsidRDefault="00E173FF" w:rsidP="006B23CF">
      <w:r>
        <w:t>You will need to follow the same steps as shown until this point on this document to fill your PEP form and save the details.</w:t>
      </w:r>
    </w:p>
    <w:p w14:paraId="1E4BB1C8" w14:textId="77777777" w:rsidR="00E173FF" w:rsidRDefault="00E173FF" w:rsidP="006B23CF"/>
    <w:p w14:paraId="5E0B7B99" w14:textId="53F2509D" w:rsidR="00E173FF" w:rsidRDefault="00E173FF" w:rsidP="006B23CF">
      <w:r>
        <w:t xml:space="preserve">When you scroll down your PEP form, you will see </w:t>
      </w:r>
      <w:r w:rsidR="00F1120D">
        <w:t>2 buttons</w:t>
      </w:r>
      <w:r>
        <w:t xml:space="preserve">.  </w:t>
      </w:r>
    </w:p>
    <w:p w14:paraId="1C8E4573" w14:textId="797D2AD4" w:rsidR="00E173FF" w:rsidRDefault="00F1120D" w:rsidP="006B23CF">
      <w:r>
        <w:rPr>
          <w:noProof/>
        </w:rPr>
        <w:drawing>
          <wp:inline distT="0" distB="0" distL="0" distR="0" wp14:anchorId="51E0FFCD" wp14:editId="390DE51C">
            <wp:extent cx="4683013" cy="2789464"/>
            <wp:effectExtent l="19050" t="19050" r="22860" b="1143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17993" cy="2810300"/>
                    </a:xfrm>
                    <a:prstGeom prst="rect">
                      <a:avLst/>
                    </a:prstGeom>
                    <a:ln>
                      <a:solidFill>
                        <a:schemeClr val="tx1"/>
                      </a:solidFill>
                    </a:ln>
                  </pic:spPr>
                </pic:pic>
              </a:graphicData>
            </a:graphic>
          </wp:inline>
        </w:drawing>
      </w:r>
    </w:p>
    <w:p w14:paraId="281E810E" w14:textId="55415F0F" w:rsidR="00E173FF" w:rsidRDefault="00F1120D" w:rsidP="006B23CF">
      <w:r>
        <w:t xml:space="preserve">You can see </w:t>
      </w:r>
      <w:r w:rsidR="00C248FF">
        <w:t>from the text in Red box above, you will find th</w:t>
      </w:r>
      <w:r>
        <w:t>e</w:t>
      </w:r>
      <w:r w:rsidR="00744671">
        <w:t xml:space="preserve"> </w:t>
      </w:r>
      <w:r w:rsidR="00C248FF">
        <w:t>date</w:t>
      </w:r>
      <w:r w:rsidR="00744671">
        <w:t xml:space="preserve"> </w:t>
      </w:r>
      <w:r>
        <w:t>until when your mentor is unavailable. If you need not have to enroll into any classes until that date, you can use the usual approach of clicking the ‘Submit to Mentor’ button</w:t>
      </w:r>
      <w:r w:rsidR="00C248FF">
        <w:t xml:space="preserve"> and wait until your Mentor is back to approve it.</w:t>
      </w:r>
    </w:p>
    <w:p w14:paraId="5F91ABB8" w14:textId="727594D2" w:rsidR="00C248FF" w:rsidRDefault="00C248FF" w:rsidP="006B23CF"/>
    <w:p w14:paraId="23DB3A78" w14:textId="31FE5D8B" w:rsidR="00C248FF" w:rsidRDefault="00C248FF" w:rsidP="006B23CF">
      <w:r>
        <w:t>However, if you would need to get an approval urgently, please click on the ‘Urgent Self-Approval of PEP’ as shown by the red arrow above.</w:t>
      </w:r>
    </w:p>
    <w:p w14:paraId="06576488" w14:textId="072C2444" w:rsidR="00C248FF" w:rsidRDefault="00C248FF" w:rsidP="006B23CF">
      <w:r>
        <w:t>After saving a comment and clicking the Self Approval button, you will see a message as below.</w:t>
      </w:r>
    </w:p>
    <w:p w14:paraId="4377F076" w14:textId="6B50BBB3" w:rsidR="00C248FF" w:rsidRDefault="00C248FF" w:rsidP="006B23CF"/>
    <w:p w14:paraId="133DC441" w14:textId="6E420E7A" w:rsidR="00C248FF" w:rsidRDefault="00C248FF" w:rsidP="006B23CF">
      <w:r>
        <w:rPr>
          <w:noProof/>
        </w:rPr>
        <w:drawing>
          <wp:inline distT="0" distB="0" distL="0" distR="0" wp14:anchorId="773249EA" wp14:editId="7EDFCFF5">
            <wp:extent cx="5376915" cy="2167693"/>
            <wp:effectExtent l="19050" t="19050" r="14605" b="2349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88241" cy="2172259"/>
                    </a:xfrm>
                    <a:prstGeom prst="rect">
                      <a:avLst/>
                    </a:prstGeom>
                    <a:ln>
                      <a:solidFill>
                        <a:schemeClr val="tx1"/>
                      </a:solidFill>
                    </a:ln>
                  </pic:spPr>
                </pic:pic>
              </a:graphicData>
            </a:graphic>
          </wp:inline>
        </w:drawing>
      </w:r>
    </w:p>
    <w:p w14:paraId="1F3AD084" w14:textId="56F815EC" w:rsidR="00E173FF" w:rsidRDefault="00C248FF" w:rsidP="006B23CF">
      <w:r>
        <w:lastRenderedPageBreak/>
        <w:t>After you acknowledge the message by clicking on ‘OK’ the form is approved and a message is saved in the Comments section as below.</w:t>
      </w:r>
    </w:p>
    <w:p w14:paraId="066DE384" w14:textId="40BDFE31" w:rsidR="00C248FF" w:rsidRDefault="00C248FF" w:rsidP="006B23CF"/>
    <w:p w14:paraId="53CD8354" w14:textId="4BD56B07" w:rsidR="00C248FF" w:rsidRDefault="00C248FF" w:rsidP="006B23CF">
      <w:r>
        <w:rPr>
          <w:noProof/>
        </w:rPr>
        <w:drawing>
          <wp:inline distT="0" distB="0" distL="0" distR="0" wp14:anchorId="5577B9FE" wp14:editId="69D8FD31">
            <wp:extent cx="6858000" cy="1338580"/>
            <wp:effectExtent l="19050" t="19050" r="19050" b="139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858000" cy="1338580"/>
                    </a:xfrm>
                    <a:prstGeom prst="rect">
                      <a:avLst/>
                    </a:prstGeom>
                    <a:ln>
                      <a:solidFill>
                        <a:schemeClr val="tx1"/>
                      </a:solidFill>
                    </a:ln>
                  </pic:spPr>
                </pic:pic>
              </a:graphicData>
            </a:graphic>
          </wp:inline>
        </w:drawing>
      </w:r>
    </w:p>
    <w:sectPr w:rsidR="00C248FF" w:rsidSect="00524735">
      <w:headerReference w:type="default" r:id="rId21"/>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97ABE" w14:textId="77777777" w:rsidR="006F62EF" w:rsidRDefault="006F62EF" w:rsidP="00524735">
      <w:pPr>
        <w:spacing w:after="0"/>
      </w:pPr>
      <w:r>
        <w:separator/>
      </w:r>
    </w:p>
  </w:endnote>
  <w:endnote w:type="continuationSeparator" w:id="0">
    <w:p w14:paraId="42989BB2" w14:textId="77777777" w:rsidR="006F62EF" w:rsidRDefault="006F62EF" w:rsidP="005247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DF7CF" w14:textId="77777777" w:rsidR="00644882" w:rsidRDefault="008C258E" w:rsidP="003B5D8D">
    <w:pPr>
      <w:pStyle w:val="Footer"/>
    </w:pPr>
    <w:r>
      <w:t xml:space="preserve">Academic </w:t>
    </w:r>
    <w:r w:rsidR="00AD22F6">
      <w:t>Technology</w:t>
    </w:r>
    <w:r w:rsidR="00AD22F6">
      <w:tab/>
    </w:r>
    <w:r w:rsidR="00AD22F6">
      <w:tab/>
    </w:r>
    <w:r w:rsidR="00AD22F6">
      <w:tab/>
    </w:r>
    <w:r w:rsidR="009E2AF8">
      <w:rPr>
        <w:b/>
        <w:sz w:val="24"/>
        <w:szCs w:val="24"/>
      </w:rPr>
      <w:fldChar w:fldCharType="begin"/>
    </w:r>
    <w:r w:rsidR="00644882">
      <w:rPr>
        <w:b/>
      </w:rPr>
      <w:instrText xml:space="preserve"> PAGE </w:instrText>
    </w:r>
    <w:r w:rsidR="009E2AF8">
      <w:rPr>
        <w:b/>
        <w:sz w:val="24"/>
        <w:szCs w:val="24"/>
      </w:rPr>
      <w:fldChar w:fldCharType="separate"/>
    </w:r>
    <w:r w:rsidR="000B7ADC">
      <w:rPr>
        <w:b/>
        <w:noProof/>
      </w:rPr>
      <w:t>5</w:t>
    </w:r>
    <w:r w:rsidR="009E2AF8">
      <w:rPr>
        <w:b/>
        <w:sz w:val="24"/>
        <w:szCs w:val="24"/>
      </w:rPr>
      <w:fldChar w:fldCharType="end"/>
    </w:r>
    <w:r w:rsidR="00644882">
      <w:t xml:space="preserve"> of </w:t>
    </w:r>
    <w:r w:rsidR="009E2AF8">
      <w:rPr>
        <w:b/>
        <w:sz w:val="24"/>
        <w:szCs w:val="24"/>
      </w:rPr>
      <w:fldChar w:fldCharType="begin"/>
    </w:r>
    <w:r w:rsidR="00644882">
      <w:rPr>
        <w:b/>
      </w:rPr>
      <w:instrText xml:space="preserve"> NUMPAGES  </w:instrText>
    </w:r>
    <w:r w:rsidR="009E2AF8">
      <w:rPr>
        <w:b/>
        <w:sz w:val="24"/>
        <w:szCs w:val="24"/>
      </w:rPr>
      <w:fldChar w:fldCharType="separate"/>
    </w:r>
    <w:r w:rsidR="000B7ADC">
      <w:rPr>
        <w:b/>
        <w:noProof/>
      </w:rPr>
      <w:t>5</w:t>
    </w:r>
    <w:r w:rsidR="009E2AF8">
      <w:rPr>
        <w:b/>
        <w:sz w:val="24"/>
        <w:szCs w:val="24"/>
      </w:rPr>
      <w:fldChar w:fldCharType="end"/>
    </w:r>
  </w:p>
  <w:p w14:paraId="44E883DC" w14:textId="77777777" w:rsidR="00644882" w:rsidRDefault="00644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5118" w14:textId="77777777" w:rsidR="006F62EF" w:rsidRDefault="006F62EF" w:rsidP="00524735">
      <w:pPr>
        <w:spacing w:after="0"/>
      </w:pPr>
      <w:r>
        <w:separator/>
      </w:r>
    </w:p>
  </w:footnote>
  <w:footnote w:type="continuationSeparator" w:id="0">
    <w:p w14:paraId="48149275" w14:textId="77777777" w:rsidR="006F62EF" w:rsidRDefault="006F62EF" w:rsidP="005247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1D9EB" w14:textId="7B1EE8A6" w:rsidR="00644882" w:rsidRDefault="00DF0793">
    <w:pPr>
      <w:pStyle w:val="Header"/>
    </w:pPr>
    <w:r w:rsidRPr="00726482">
      <w:rPr>
        <w:noProof/>
        <w:sz w:val="16"/>
      </w:rPr>
      <w:drawing>
        <wp:anchor distT="0" distB="0" distL="114300" distR="114300" simplePos="0" relativeHeight="251657728" behindDoc="1" locked="0" layoutInCell="1" allowOverlap="1" wp14:anchorId="051151C8" wp14:editId="047B11A5">
          <wp:simplePos x="0" y="0"/>
          <wp:positionH relativeFrom="column">
            <wp:posOffset>5886450</wp:posOffset>
          </wp:positionH>
          <wp:positionV relativeFrom="paragraph">
            <wp:posOffset>-180975</wp:posOffset>
          </wp:positionV>
          <wp:extent cx="968375" cy="581025"/>
          <wp:effectExtent l="0" t="0" r="317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37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6482">
      <w:rPr>
        <w:sz w:val="16"/>
      </w:rPr>
      <w:t xml:space="preserve">Last Updated:  </w:t>
    </w:r>
    <w:r w:rsidR="00393754" w:rsidRPr="00726482">
      <w:rPr>
        <w:sz w:val="16"/>
      </w:rPr>
      <w:t>1</w:t>
    </w:r>
    <w:r w:rsidR="00726482" w:rsidRPr="00726482">
      <w:rPr>
        <w:sz w:val="16"/>
      </w:rPr>
      <w:t>2</w:t>
    </w:r>
    <w:r w:rsidR="00393754" w:rsidRPr="00726482">
      <w:rPr>
        <w:sz w:val="16"/>
      </w:rPr>
      <w:t>/</w:t>
    </w:r>
    <w:r w:rsidR="00AB5FD4">
      <w:rPr>
        <w:sz w:val="16"/>
      </w:rPr>
      <w:t>17</w:t>
    </w:r>
    <w:r w:rsidR="00393754" w:rsidRPr="00726482">
      <w:rPr>
        <w:sz w:val="16"/>
      </w:rPr>
      <w:t>/201</w:t>
    </w:r>
    <w:r w:rsidR="00DA2FF1" w:rsidRPr="00726482">
      <w:rPr>
        <w:sz w:val="16"/>
      </w:rPr>
      <w:t>9</w:t>
    </w:r>
    <w:r w:rsidR="00644882">
      <w:tab/>
      <w:t xml:space="preserve">           </w:t>
    </w:r>
    <w:r w:rsidR="00644882">
      <w:tab/>
    </w:r>
    <w:r w:rsidR="008C258E">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1767"/>
    <w:multiLevelType w:val="hybridMultilevel"/>
    <w:tmpl w:val="184A4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3760FB"/>
    <w:multiLevelType w:val="multilevel"/>
    <w:tmpl w:val="7576D1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A02877"/>
    <w:multiLevelType w:val="hybridMultilevel"/>
    <w:tmpl w:val="10668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D6356"/>
    <w:multiLevelType w:val="hybridMultilevel"/>
    <w:tmpl w:val="C91CB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A41C3"/>
    <w:multiLevelType w:val="hybridMultilevel"/>
    <w:tmpl w:val="C84E0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5450A"/>
    <w:multiLevelType w:val="multilevel"/>
    <w:tmpl w:val="845C5A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A210F6F"/>
    <w:multiLevelType w:val="hybridMultilevel"/>
    <w:tmpl w:val="C84E0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479DA"/>
    <w:multiLevelType w:val="multilevel"/>
    <w:tmpl w:val="7576D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CA4BEA"/>
    <w:multiLevelType w:val="hybridMultilevel"/>
    <w:tmpl w:val="FB7A2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B6054"/>
    <w:multiLevelType w:val="hybridMultilevel"/>
    <w:tmpl w:val="C82608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E1CAC"/>
    <w:multiLevelType w:val="hybridMultilevel"/>
    <w:tmpl w:val="6D1435C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89676F"/>
    <w:multiLevelType w:val="hybridMultilevel"/>
    <w:tmpl w:val="3AAC4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AB6C69"/>
    <w:multiLevelType w:val="hybridMultilevel"/>
    <w:tmpl w:val="6D1435C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A95EE8"/>
    <w:multiLevelType w:val="hybridMultilevel"/>
    <w:tmpl w:val="60DC5B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AEB5224"/>
    <w:multiLevelType w:val="hybridMultilevel"/>
    <w:tmpl w:val="C82608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600466"/>
    <w:multiLevelType w:val="hybridMultilevel"/>
    <w:tmpl w:val="F7D675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064D6B"/>
    <w:multiLevelType w:val="multilevel"/>
    <w:tmpl w:val="6BAE8A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1E020D"/>
    <w:multiLevelType w:val="hybridMultilevel"/>
    <w:tmpl w:val="C91CB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0F18AD"/>
    <w:multiLevelType w:val="hybridMultilevel"/>
    <w:tmpl w:val="919EF8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F737B59"/>
    <w:multiLevelType w:val="hybridMultilevel"/>
    <w:tmpl w:val="C84E0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F45704"/>
    <w:multiLevelType w:val="hybridMultilevel"/>
    <w:tmpl w:val="DA0697F8"/>
    <w:lvl w:ilvl="0" w:tplc="A10612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2127F9"/>
    <w:multiLevelType w:val="hybridMultilevel"/>
    <w:tmpl w:val="82FA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1C4152"/>
    <w:multiLevelType w:val="hybridMultilevel"/>
    <w:tmpl w:val="C84E0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881167"/>
    <w:multiLevelType w:val="hybridMultilevel"/>
    <w:tmpl w:val="AF5619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93E3AC5"/>
    <w:multiLevelType w:val="hybridMultilevel"/>
    <w:tmpl w:val="3AAC4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417CB5"/>
    <w:multiLevelType w:val="hybridMultilevel"/>
    <w:tmpl w:val="F27298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B586744"/>
    <w:multiLevelType w:val="hybridMultilevel"/>
    <w:tmpl w:val="D7080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4860A6"/>
    <w:multiLevelType w:val="hybridMultilevel"/>
    <w:tmpl w:val="1B640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53066C"/>
    <w:multiLevelType w:val="hybridMultilevel"/>
    <w:tmpl w:val="1BD2C140"/>
    <w:lvl w:ilvl="0" w:tplc="A10612F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AF7527"/>
    <w:multiLevelType w:val="hybridMultilevel"/>
    <w:tmpl w:val="C82608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CA7F1F"/>
    <w:multiLevelType w:val="hybridMultilevel"/>
    <w:tmpl w:val="3EB65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6842D2"/>
    <w:multiLevelType w:val="hybridMultilevel"/>
    <w:tmpl w:val="C84E0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F53C95"/>
    <w:multiLevelType w:val="hybridMultilevel"/>
    <w:tmpl w:val="6D1435C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16"/>
  </w:num>
  <w:num w:numId="4">
    <w:abstractNumId w:val="7"/>
  </w:num>
  <w:num w:numId="5">
    <w:abstractNumId w:val="8"/>
  </w:num>
  <w:num w:numId="6">
    <w:abstractNumId w:val="21"/>
  </w:num>
  <w:num w:numId="7">
    <w:abstractNumId w:val="12"/>
  </w:num>
  <w:num w:numId="8">
    <w:abstractNumId w:val="0"/>
  </w:num>
  <w:num w:numId="9">
    <w:abstractNumId w:val="13"/>
  </w:num>
  <w:num w:numId="10">
    <w:abstractNumId w:val="19"/>
  </w:num>
  <w:num w:numId="11">
    <w:abstractNumId w:val="4"/>
  </w:num>
  <w:num w:numId="12">
    <w:abstractNumId w:val="6"/>
  </w:num>
  <w:num w:numId="13">
    <w:abstractNumId w:val="31"/>
  </w:num>
  <w:num w:numId="14">
    <w:abstractNumId w:val="10"/>
  </w:num>
  <w:num w:numId="15">
    <w:abstractNumId w:val="22"/>
  </w:num>
  <w:num w:numId="16">
    <w:abstractNumId w:val="25"/>
  </w:num>
  <w:num w:numId="17">
    <w:abstractNumId w:val="32"/>
  </w:num>
  <w:num w:numId="18">
    <w:abstractNumId w:val="17"/>
  </w:num>
  <w:num w:numId="19">
    <w:abstractNumId w:val="30"/>
  </w:num>
  <w:num w:numId="20">
    <w:abstractNumId w:val="3"/>
  </w:num>
  <w:num w:numId="21">
    <w:abstractNumId w:val="11"/>
  </w:num>
  <w:num w:numId="22">
    <w:abstractNumId w:val="24"/>
  </w:num>
  <w:num w:numId="23">
    <w:abstractNumId w:val="27"/>
  </w:num>
  <w:num w:numId="24">
    <w:abstractNumId w:val="2"/>
  </w:num>
  <w:num w:numId="25">
    <w:abstractNumId w:val="23"/>
  </w:num>
  <w:num w:numId="26">
    <w:abstractNumId w:val="28"/>
  </w:num>
  <w:num w:numId="27">
    <w:abstractNumId w:val="20"/>
  </w:num>
  <w:num w:numId="28">
    <w:abstractNumId w:val="18"/>
  </w:num>
  <w:num w:numId="29">
    <w:abstractNumId w:val="14"/>
  </w:num>
  <w:num w:numId="30">
    <w:abstractNumId w:val="9"/>
  </w:num>
  <w:num w:numId="31">
    <w:abstractNumId w:val="29"/>
  </w:num>
  <w:num w:numId="32">
    <w:abstractNumId w:val="2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58E"/>
    <w:rsid w:val="00001DDD"/>
    <w:rsid w:val="000305BF"/>
    <w:rsid w:val="00033C8F"/>
    <w:rsid w:val="0005315A"/>
    <w:rsid w:val="00055368"/>
    <w:rsid w:val="0005559F"/>
    <w:rsid w:val="000643AA"/>
    <w:rsid w:val="00073AC5"/>
    <w:rsid w:val="000844A3"/>
    <w:rsid w:val="00087442"/>
    <w:rsid w:val="000A5F76"/>
    <w:rsid w:val="000B7ADC"/>
    <w:rsid w:val="000C23DA"/>
    <w:rsid w:val="000C251F"/>
    <w:rsid w:val="000D307D"/>
    <w:rsid w:val="000E4D69"/>
    <w:rsid w:val="001115FA"/>
    <w:rsid w:val="00124479"/>
    <w:rsid w:val="00131519"/>
    <w:rsid w:val="00142A36"/>
    <w:rsid w:val="00144E47"/>
    <w:rsid w:val="00147713"/>
    <w:rsid w:val="0017518F"/>
    <w:rsid w:val="0017554D"/>
    <w:rsid w:val="00184294"/>
    <w:rsid w:val="00184E26"/>
    <w:rsid w:val="001A5287"/>
    <w:rsid w:val="001E5DBD"/>
    <w:rsid w:val="001F05B2"/>
    <w:rsid w:val="00212D11"/>
    <w:rsid w:val="002355C5"/>
    <w:rsid w:val="002765EC"/>
    <w:rsid w:val="0029101D"/>
    <w:rsid w:val="00291E7F"/>
    <w:rsid w:val="002A0462"/>
    <w:rsid w:val="002A472A"/>
    <w:rsid w:val="002A77A8"/>
    <w:rsid w:val="002D5369"/>
    <w:rsid w:val="002E6A5A"/>
    <w:rsid w:val="00304EC1"/>
    <w:rsid w:val="0031492C"/>
    <w:rsid w:val="00330160"/>
    <w:rsid w:val="00393754"/>
    <w:rsid w:val="003A09BE"/>
    <w:rsid w:val="003B5D8D"/>
    <w:rsid w:val="003D26A2"/>
    <w:rsid w:val="003D4078"/>
    <w:rsid w:val="004123A4"/>
    <w:rsid w:val="0042300A"/>
    <w:rsid w:val="004332F4"/>
    <w:rsid w:val="00433C62"/>
    <w:rsid w:val="004364DD"/>
    <w:rsid w:val="004403E3"/>
    <w:rsid w:val="004446A2"/>
    <w:rsid w:val="00453347"/>
    <w:rsid w:val="00455E24"/>
    <w:rsid w:val="00472F13"/>
    <w:rsid w:val="004824EF"/>
    <w:rsid w:val="004866DF"/>
    <w:rsid w:val="004B304D"/>
    <w:rsid w:val="004D342B"/>
    <w:rsid w:val="004D5752"/>
    <w:rsid w:val="004F18C5"/>
    <w:rsid w:val="004F42FE"/>
    <w:rsid w:val="00516C88"/>
    <w:rsid w:val="00524735"/>
    <w:rsid w:val="00526215"/>
    <w:rsid w:val="00554524"/>
    <w:rsid w:val="00573790"/>
    <w:rsid w:val="00644882"/>
    <w:rsid w:val="00644D42"/>
    <w:rsid w:val="0065008B"/>
    <w:rsid w:val="00650A53"/>
    <w:rsid w:val="006542EE"/>
    <w:rsid w:val="006579A2"/>
    <w:rsid w:val="006617F9"/>
    <w:rsid w:val="006650BE"/>
    <w:rsid w:val="00687D70"/>
    <w:rsid w:val="006A49A4"/>
    <w:rsid w:val="006A7F0F"/>
    <w:rsid w:val="006B23CF"/>
    <w:rsid w:val="006D5285"/>
    <w:rsid w:val="006E49D4"/>
    <w:rsid w:val="006F1391"/>
    <w:rsid w:val="006F1A53"/>
    <w:rsid w:val="006F62EF"/>
    <w:rsid w:val="007000B4"/>
    <w:rsid w:val="007029B6"/>
    <w:rsid w:val="00703F80"/>
    <w:rsid w:val="00726482"/>
    <w:rsid w:val="00744671"/>
    <w:rsid w:val="007460F4"/>
    <w:rsid w:val="00750DAC"/>
    <w:rsid w:val="00751907"/>
    <w:rsid w:val="00755727"/>
    <w:rsid w:val="0076502D"/>
    <w:rsid w:val="0077321F"/>
    <w:rsid w:val="007A1880"/>
    <w:rsid w:val="007D678C"/>
    <w:rsid w:val="007E59E4"/>
    <w:rsid w:val="00801CE9"/>
    <w:rsid w:val="00813A31"/>
    <w:rsid w:val="00830526"/>
    <w:rsid w:val="0085021C"/>
    <w:rsid w:val="00850344"/>
    <w:rsid w:val="008707F4"/>
    <w:rsid w:val="008A56F5"/>
    <w:rsid w:val="008C258E"/>
    <w:rsid w:val="008D0239"/>
    <w:rsid w:val="008D64F9"/>
    <w:rsid w:val="00931651"/>
    <w:rsid w:val="00942D51"/>
    <w:rsid w:val="00945364"/>
    <w:rsid w:val="009608D8"/>
    <w:rsid w:val="009659E3"/>
    <w:rsid w:val="009B3034"/>
    <w:rsid w:val="009E2AF8"/>
    <w:rsid w:val="00A32B94"/>
    <w:rsid w:val="00A4225E"/>
    <w:rsid w:val="00A54AFE"/>
    <w:rsid w:val="00A56BC0"/>
    <w:rsid w:val="00A75C04"/>
    <w:rsid w:val="00AB0951"/>
    <w:rsid w:val="00AB44E2"/>
    <w:rsid w:val="00AB5FD4"/>
    <w:rsid w:val="00AD22F6"/>
    <w:rsid w:val="00B07CFB"/>
    <w:rsid w:val="00B70394"/>
    <w:rsid w:val="00B72D44"/>
    <w:rsid w:val="00B7522A"/>
    <w:rsid w:val="00B75C5C"/>
    <w:rsid w:val="00BB263C"/>
    <w:rsid w:val="00BC0117"/>
    <w:rsid w:val="00BC2AE4"/>
    <w:rsid w:val="00BD2D01"/>
    <w:rsid w:val="00C05AD0"/>
    <w:rsid w:val="00C06509"/>
    <w:rsid w:val="00C10BDD"/>
    <w:rsid w:val="00C248FF"/>
    <w:rsid w:val="00C4145C"/>
    <w:rsid w:val="00CC5C0A"/>
    <w:rsid w:val="00CC7C30"/>
    <w:rsid w:val="00CD01DA"/>
    <w:rsid w:val="00CD73A8"/>
    <w:rsid w:val="00CE6AF2"/>
    <w:rsid w:val="00D04E6B"/>
    <w:rsid w:val="00D4513C"/>
    <w:rsid w:val="00D46A0D"/>
    <w:rsid w:val="00D47D43"/>
    <w:rsid w:val="00D501E0"/>
    <w:rsid w:val="00D5508C"/>
    <w:rsid w:val="00D56539"/>
    <w:rsid w:val="00D603A3"/>
    <w:rsid w:val="00D734B2"/>
    <w:rsid w:val="00D85EA3"/>
    <w:rsid w:val="00D94476"/>
    <w:rsid w:val="00DA2FF1"/>
    <w:rsid w:val="00DC3333"/>
    <w:rsid w:val="00DC5084"/>
    <w:rsid w:val="00DC7AC1"/>
    <w:rsid w:val="00DF0793"/>
    <w:rsid w:val="00E164E6"/>
    <w:rsid w:val="00E173FF"/>
    <w:rsid w:val="00E32139"/>
    <w:rsid w:val="00E66A22"/>
    <w:rsid w:val="00E6712B"/>
    <w:rsid w:val="00E90BA7"/>
    <w:rsid w:val="00E94DC8"/>
    <w:rsid w:val="00EB193B"/>
    <w:rsid w:val="00ED3BFF"/>
    <w:rsid w:val="00ED59F1"/>
    <w:rsid w:val="00EE0948"/>
    <w:rsid w:val="00EF2407"/>
    <w:rsid w:val="00F02DB3"/>
    <w:rsid w:val="00F1120D"/>
    <w:rsid w:val="00F16336"/>
    <w:rsid w:val="00F16B1F"/>
    <w:rsid w:val="00F25178"/>
    <w:rsid w:val="00F27180"/>
    <w:rsid w:val="00F311B9"/>
    <w:rsid w:val="00F528C9"/>
    <w:rsid w:val="00F535A4"/>
    <w:rsid w:val="00FC54FE"/>
    <w:rsid w:val="00FE128B"/>
    <w:rsid w:val="00FE3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60582"/>
  <w15:docId w15:val="{2BFA34C0-E06A-4667-8EE5-DB99A340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51F"/>
    <w:rPr>
      <w:sz w:val="22"/>
      <w:szCs w:val="22"/>
    </w:rPr>
  </w:style>
  <w:style w:type="paragraph" w:styleId="Heading1">
    <w:name w:val="heading 1"/>
    <w:basedOn w:val="Normal"/>
    <w:next w:val="Normal"/>
    <w:link w:val="Heading1Char"/>
    <w:uiPriority w:val="9"/>
    <w:qFormat/>
    <w:rsid w:val="00DF079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qFormat/>
    <w:rsid w:val="006A7F0F"/>
    <w:pPr>
      <w:spacing w:before="100" w:beforeAutospacing="1" w:after="100" w:afterAutospacing="1"/>
      <w:outlineLvl w:val="1"/>
    </w:pPr>
    <w:rPr>
      <w:rFonts w:ascii="Times New Roman" w:eastAsia="Times New Roman" w:hAnsi="Times New Roman"/>
      <w:b/>
      <w:bCs/>
      <w:color w:val="000000"/>
      <w:sz w:val="36"/>
      <w:szCs w:val="36"/>
    </w:rPr>
  </w:style>
  <w:style w:type="paragraph" w:styleId="Heading3">
    <w:name w:val="heading 3"/>
    <w:basedOn w:val="Normal"/>
    <w:link w:val="Heading3Char"/>
    <w:uiPriority w:val="9"/>
    <w:qFormat/>
    <w:rsid w:val="006A7F0F"/>
    <w:pPr>
      <w:spacing w:before="100" w:beforeAutospacing="1" w:after="100" w:afterAutospacing="1"/>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6A7F0F"/>
    <w:rPr>
      <w:rFonts w:ascii="Times New Roman" w:eastAsia="Times New Roman" w:hAnsi="Times New Roman" w:cs="Times New Roman"/>
      <w:b/>
      <w:bCs/>
      <w:color w:val="000000"/>
      <w:sz w:val="36"/>
      <w:szCs w:val="36"/>
    </w:rPr>
  </w:style>
  <w:style w:type="character" w:customStyle="1" w:styleId="Heading3Char">
    <w:name w:val="Heading 3 Char"/>
    <w:link w:val="Heading3"/>
    <w:uiPriority w:val="9"/>
    <w:rsid w:val="006A7F0F"/>
    <w:rPr>
      <w:rFonts w:ascii="Times New Roman" w:eastAsia="Times New Roman" w:hAnsi="Times New Roman" w:cs="Times New Roman"/>
      <w:b/>
      <w:bCs/>
      <w:color w:val="000000"/>
      <w:sz w:val="27"/>
      <w:szCs w:val="27"/>
    </w:rPr>
  </w:style>
  <w:style w:type="paragraph" w:styleId="NormalWeb">
    <w:name w:val="Normal (Web)"/>
    <w:basedOn w:val="Normal"/>
    <w:uiPriority w:val="99"/>
    <w:semiHidden/>
    <w:unhideWhenUsed/>
    <w:rsid w:val="006A7F0F"/>
    <w:pPr>
      <w:spacing w:before="100" w:beforeAutospacing="1" w:after="100" w:afterAutospacing="1"/>
    </w:pPr>
    <w:rPr>
      <w:rFonts w:ascii="Times New Roman" w:eastAsia="Times New Roman" w:hAnsi="Times New Roman"/>
      <w:color w:val="000000"/>
      <w:sz w:val="24"/>
      <w:szCs w:val="24"/>
    </w:rPr>
  </w:style>
  <w:style w:type="paragraph" w:customStyle="1" w:styleId="unexpected-lbody">
    <w:name w:val="unexpected-lbody"/>
    <w:basedOn w:val="Normal"/>
    <w:rsid w:val="006A7F0F"/>
    <w:pPr>
      <w:spacing w:before="100" w:beforeAutospacing="1" w:after="100" w:afterAutospacing="1"/>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unhideWhenUsed/>
    <w:rsid w:val="006A7F0F"/>
    <w:pPr>
      <w:spacing w:after="0"/>
    </w:pPr>
    <w:rPr>
      <w:rFonts w:ascii="Tahoma" w:hAnsi="Tahoma" w:cs="Tahoma"/>
      <w:sz w:val="16"/>
      <w:szCs w:val="16"/>
    </w:rPr>
  </w:style>
  <w:style w:type="character" w:customStyle="1" w:styleId="BalloonTextChar">
    <w:name w:val="Balloon Text Char"/>
    <w:link w:val="BalloonText"/>
    <w:uiPriority w:val="99"/>
    <w:semiHidden/>
    <w:rsid w:val="006A7F0F"/>
    <w:rPr>
      <w:rFonts w:ascii="Tahoma" w:hAnsi="Tahoma" w:cs="Tahoma"/>
      <w:sz w:val="16"/>
      <w:szCs w:val="16"/>
    </w:rPr>
  </w:style>
  <w:style w:type="paragraph" w:styleId="Header">
    <w:name w:val="header"/>
    <w:basedOn w:val="Normal"/>
    <w:link w:val="HeaderChar"/>
    <w:uiPriority w:val="99"/>
    <w:unhideWhenUsed/>
    <w:rsid w:val="00524735"/>
    <w:pPr>
      <w:tabs>
        <w:tab w:val="center" w:pos="4680"/>
        <w:tab w:val="right" w:pos="9360"/>
      </w:tabs>
    </w:pPr>
  </w:style>
  <w:style w:type="character" w:customStyle="1" w:styleId="HeaderChar">
    <w:name w:val="Header Char"/>
    <w:link w:val="Header"/>
    <w:uiPriority w:val="99"/>
    <w:rsid w:val="00524735"/>
    <w:rPr>
      <w:sz w:val="22"/>
      <w:szCs w:val="22"/>
    </w:rPr>
  </w:style>
  <w:style w:type="paragraph" w:styleId="Footer">
    <w:name w:val="footer"/>
    <w:basedOn w:val="Normal"/>
    <w:link w:val="FooterChar"/>
    <w:uiPriority w:val="99"/>
    <w:unhideWhenUsed/>
    <w:rsid w:val="00524735"/>
    <w:pPr>
      <w:tabs>
        <w:tab w:val="center" w:pos="4680"/>
        <w:tab w:val="right" w:pos="9360"/>
      </w:tabs>
    </w:pPr>
  </w:style>
  <w:style w:type="character" w:customStyle="1" w:styleId="FooterChar">
    <w:name w:val="Footer Char"/>
    <w:link w:val="Footer"/>
    <w:uiPriority w:val="99"/>
    <w:rsid w:val="00524735"/>
    <w:rPr>
      <w:sz w:val="22"/>
      <w:szCs w:val="22"/>
    </w:rPr>
  </w:style>
  <w:style w:type="table" w:styleId="TableGrid">
    <w:name w:val="Table Grid"/>
    <w:basedOn w:val="TableNormal"/>
    <w:uiPriority w:val="59"/>
    <w:rsid w:val="00BB26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D5369"/>
    <w:pPr>
      <w:ind w:left="720"/>
    </w:pPr>
  </w:style>
  <w:style w:type="paragraph" w:styleId="NoSpacing">
    <w:name w:val="No Spacing"/>
    <w:uiPriority w:val="1"/>
    <w:qFormat/>
    <w:rsid w:val="00131519"/>
    <w:rPr>
      <w:sz w:val="22"/>
      <w:szCs w:val="22"/>
    </w:rPr>
  </w:style>
  <w:style w:type="character" w:styleId="Hyperlink">
    <w:name w:val="Hyperlink"/>
    <w:uiPriority w:val="99"/>
    <w:unhideWhenUsed/>
    <w:rsid w:val="002E6A5A"/>
    <w:rPr>
      <w:color w:val="0000FF"/>
      <w:u w:val="single"/>
    </w:rPr>
  </w:style>
  <w:style w:type="character" w:styleId="FollowedHyperlink">
    <w:name w:val="FollowedHyperlink"/>
    <w:uiPriority w:val="99"/>
    <w:semiHidden/>
    <w:unhideWhenUsed/>
    <w:rsid w:val="00644882"/>
    <w:rPr>
      <w:color w:val="800080"/>
      <w:u w:val="single"/>
    </w:rPr>
  </w:style>
  <w:style w:type="character" w:customStyle="1" w:styleId="Heading1Char">
    <w:name w:val="Heading 1 Char"/>
    <w:basedOn w:val="DefaultParagraphFont"/>
    <w:link w:val="Heading1"/>
    <w:uiPriority w:val="9"/>
    <w:rsid w:val="00DF0793"/>
    <w:rPr>
      <w:rFonts w:asciiTheme="majorHAnsi" w:eastAsiaTheme="majorEastAsia" w:hAnsiTheme="majorHAnsi" w:cstheme="majorBidi"/>
      <w:b/>
      <w:bCs/>
      <w:kern w:val="32"/>
      <w:sz w:val="32"/>
      <w:szCs w:val="32"/>
    </w:rPr>
  </w:style>
  <w:style w:type="paragraph" w:customStyle="1" w:styleId="Image">
    <w:name w:val="Image"/>
    <w:next w:val="Normal"/>
    <w:qFormat/>
    <w:rsid w:val="00DF0793"/>
    <w:pPr>
      <w:spacing w:before="160" w:after="160"/>
    </w:pPr>
    <w:rPr>
      <w:noProof/>
      <w:sz w:val="22"/>
      <w:szCs w:val="22"/>
    </w:rPr>
  </w:style>
  <w:style w:type="character" w:styleId="UnresolvedMention">
    <w:name w:val="Unresolved Mention"/>
    <w:basedOn w:val="DefaultParagraphFont"/>
    <w:uiPriority w:val="99"/>
    <w:semiHidden/>
    <w:unhideWhenUsed/>
    <w:rsid w:val="002A7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57952">
      <w:bodyDiv w:val="1"/>
      <w:marLeft w:val="0"/>
      <w:marRight w:val="0"/>
      <w:marTop w:val="0"/>
      <w:marBottom w:val="0"/>
      <w:divBdr>
        <w:top w:val="none" w:sz="0" w:space="0" w:color="auto"/>
        <w:left w:val="none" w:sz="0" w:space="0" w:color="auto"/>
        <w:bottom w:val="none" w:sz="0" w:space="0" w:color="auto"/>
        <w:right w:val="none" w:sz="0" w:space="0" w:color="auto"/>
      </w:divBdr>
      <w:divsChild>
        <w:div w:id="1357342154">
          <w:marLeft w:val="0"/>
          <w:marRight w:val="0"/>
          <w:marTop w:val="0"/>
          <w:marBottom w:val="0"/>
          <w:divBdr>
            <w:top w:val="none" w:sz="0" w:space="0" w:color="auto"/>
            <w:left w:val="none" w:sz="0" w:space="0" w:color="auto"/>
            <w:bottom w:val="none" w:sz="0" w:space="0" w:color="auto"/>
            <w:right w:val="none" w:sz="0" w:space="0" w:color="auto"/>
          </w:divBdr>
          <w:divsChild>
            <w:div w:id="1087387388">
              <w:marLeft w:val="0"/>
              <w:marRight w:val="0"/>
              <w:marTop w:val="0"/>
              <w:marBottom w:val="0"/>
              <w:divBdr>
                <w:top w:val="none" w:sz="0" w:space="0" w:color="auto"/>
                <w:left w:val="none" w:sz="0" w:space="0" w:color="auto"/>
                <w:bottom w:val="none" w:sz="0" w:space="0" w:color="auto"/>
                <w:right w:val="none" w:sz="0" w:space="0" w:color="auto"/>
              </w:divBdr>
            </w:div>
            <w:div w:id="2102605359">
              <w:marLeft w:val="0"/>
              <w:marRight w:val="0"/>
              <w:marTop w:val="0"/>
              <w:marBottom w:val="0"/>
              <w:divBdr>
                <w:top w:val="none" w:sz="0" w:space="0" w:color="auto"/>
                <w:left w:val="none" w:sz="0" w:space="0" w:color="auto"/>
                <w:bottom w:val="none" w:sz="0" w:space="0" w:color="auto"/>
                <w:right w:val="none" w:sz="0" w:space="0" w:color="auto"/>
              </w:divBdr>
              <w:divsChild>
                <w:div w:id="251278254">
                  <w:marLeft w:val="0"/>
                  <w:marRight w:val="0"/>
                  <w:marTop w:val="0"/>
                  <w:marBottom w:val="0"/>
                  <w:divBdr>
                    <w:top w:val="none" w:sz="0" w:space="0" w:color="auto"/>
                    <w:left w:val="none" w:sz="0" w:space="0" w:color="auto"/>
                    <w:bottom w:val="none" w:sz="0" w:space="0" w:color="auto"/>
                    <w:right w:val="none" w:sz="0" w:space="0" w:color="auto"/>
                  </w:divBdr>
                </w:div>
                <w:div w:id="539823642">
                  <w:marLeft w:val="0"/>
                  <w:marRight w:val="0"/>
                  <w:marTop w:val="0"/>
                  <w:marBottom w:val="0"/>
                  <w:divBdr>
                    <w:top w:val="none" w:sz="0" w:space="0" w:color="auto"/>
                    <w:left w:val="none" w:sz="0" w:space="0" w:color="auto"/>
                    <w:bottom w:val="none" w:sz="0" w:space="0" w:color="auto"/>
                    <w:right w:val="none" w:sz="0" w:space="0" w:color="auto"/>
                  </w:divBdr>
                </w:div>
                <w:div w:id="752316362">
                  <w:marLeft w:val="0"/>
                  <w:marRight w:val="0"/>
                  <w:marTop w:val="0"/>
                  <w:marBottom w:val="0"/>
                  <w:divBdr>
                    <w:top w:val="none" w:sz="0" w:space="0" w:color="auto"/>
                    <w:left w:val="none" w:sz="0" w:space="0" w:color="auto"/>
                    <w:bottom w:val="none" w:sz="0" w:space="0" w:color="auto"/>
                    <w:right w:val="none" w:sz="0" w:space="0" w:color="auto"/>
                  </w:divBdr>
                </w:div>
                <w:div w:id="1029142151">
                  <w:marLeft w:val="0"/>
                  <w:marRight w:val="0"/>
                  <w:marTop w:val="0"/>
                  <w:marBottom w:val="0"/>
                  <w:divBdr>
                    <w:top w:val="none" w:sz="0" w:space="0" w:color="auto"/>
                    <w:left w:val="none" w:sz="0" w:space="0" w:color="auto"/>
                    <w:bottom w:val="none" w:sz="0" w:space="0" w:color="auto"/>
                    <w:right w:val="none" w:sz="0" w:space="0" w:color="auto"/>
                  </w:divBdr>
                </w:div>
                <w:div w:id="1033917253">
                  <w:marLeft w:val="0"/>
                  <w:marRight w:val="0"/>
                  <w:marTop w:val="0"/>
                  <w:marBottom w:val="0"/>
                  <w:divBdr>
                    <w:top w:val="none" w:sz="0" w:space="0" w:color="auto"/>
                    <w:left w:val="none" w:sz="0" w:space="0" w:color="auto"/>
                    <w:bottom w:val="none" w:sz="0" w:space="0" w:color="auto"/>
                    <w:right w:val="none" w:sz="0" w:space="0" w:color="auto"/>
                  </w:divBdr>
                </w:div>
                <w:div w:id="12219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5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massmed.edu/studentlif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s://pscs.wsa.umasscs.net/psc/prd/EMPLOYEE/SA/c/NUI_FRAMEWORK.PT_LANDINGPAGE.GBL" TargetMode="External"/><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R:\Educational%20Computing%20Documentation\DocumentationTemplate12_19_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653292ADFC6F47A3EF3150FFA49FB8" ma:contentTypeVersion="0" ma:contentTypeDescription="Create a new document." ma:contentTypeScope="" ma:versionID="5bfde7830fd28dc740441bd73b94783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667C56-CEEF-4565-BB42-79795B63C78D}">
  <ds:schemaRefs>
    <ds:schemaRef ds:uri="http://schemas.microsoft.com/sharepoint/v3/contenttype/forms"/>
  </ds:schemaRefs>
</ds:datastoreItem>
</file>

<file path=customXml/itemProps2.xml><?xml version="1.0" encoding="utf-8"?>
<ds:datastoreItem xmlns:ds="http://schemas.openxmlformats.org/officeDocument/2006/customXml" ds:itemID="{1B4AB38B-7D43-4363-8A82-A968C5F071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2DEEAA-6CEE-4373-925B-89B07AAAB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DocumentationTemplate12_19_14</Template>
  <TotalTime>3073</TotalTime>
  <Pages>5</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Finding and Accessing Courses Through the My Courses Module</vt:lpstr>
    </vt:vector>
  </TitlesOfParts>
  <Company>Umass Medical School</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Finding and Accessing Courses Through the My Courses Module</dc:title>
  <dc:creator>Worden, Christine</dc:creator>
  <cp:lastModifiedBy>Vangeti, Dhan Kondal Reddy</cp:lastModifiedBy>
  <cp:revision>37</cp:revision>
  <cp:lastPrinted>2017-10-11T19:49:00Z</cp:lastPrinted>
  <dcterms:created xsi:type="dcterms:W3CDTF">2018-12-13T18:31:00Z</dcterms:created>
  <dcterms:modified xsi:type="dcterms:W3CDTF">2022-05-05T20:50:00Z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0x010100A2653292ADFC6F47A3EF3150FFA49FB8</vt:lpwstr>
  </property>
</Properties>
</file>